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A2AAD" w14:textId="77777777" w:rsidR="009E0E52" w:rsidRDefault="009E0E52" w:rsidP="009E0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3EFADE7" wp14:editId="1CEF23CD">
            <wp:simplePos x="0" y="0"/>
            <wp:positionH relativeFrom="column">
              <wp:posOffset>4369435</wp:posOffset>
            </wp:positionH>
            <wp:positionV relativeFrom="paragraph">
              <wp:posOffset>0</wp:posOffset>
            </wp:positionV>
            <wp:extent cx="21526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409" y="21150"/>
                <wp:lineTo x="21409" y="0"/>
                <wp:lineTo x="0" y="0"/>
              </wp:wrapPolygon>
            </wp:wrapTight>
            <wp:docPr id="1" name="Picture 1" descr="Horiz_Stack_Alt_Cyan_Pr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riz_Stack_Alt_Cyan_Proo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3F50F" w14:textId="77777777" w:rsidR="009E0E52" w:rsidRPr="009E679E" w:rsidRDefault="009E0E52" w:rsidP="00805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 w:rsidRPr="009E679E">
        <w:rPr>
          <w:rFonts w:ascii="Arial" w:hAnsi="Arial" w:cs="Arial"/>
          <w:b/>
          <w:bCs/>
          <w:sz w:val="44"/>
          <w:szCs w:val="44"/>
        </w:rPr>
        <w:t>Academic Appeals &amp; Complaints – Guidance for Staff and Students</w:t>
      </w:r>
      <w:bookmarkStart w:id="0" w:name="_GoBack"/>
      <w:bookmarkEnd w:id="0"/>
    </w:p>
    <w:p w14:paraId="71ECFB7D" w14:textId="77777777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78EFB6" w14:textId="77777777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90D1FD" w14:textId="77777777" w:rsidR="009E0E52" w:rsidRP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>Please Note:</w:t>
      </w:r>
    </w:p>
    <w:p w14:paraId="23D4AB95" w14:textId="77777777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C73059" w14:textId="081C533A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>1. The flowchart that accompan</w:t>
      </w:r>
      <w:r w:rsidR="00E32304">
        <w:rPr>
          <w:rFonts w:ascii="Arial" w:hAnsi="Arial" w:cs="Arial"/>
        </w:rPr>
        <w:t>ies thi</w:t>
      </w:r>
      <w:r w:rsidRPr="009E0E52">
        <w:rPr>
          <w:rFonts w:ascii="Arial" w:hAnsi="Arial" w:cs="Arial"/>
        </w:rPr>
        <w:t>s guidance note will not cover all possible</w:t>
      </w:r>
      <w:r>
        <w:rPr>
          <w:rFonts w:ascii="Arial" w:hAnsi="Arial" w:cs="Arial"/>
        </w:rPr>
        <w:t xml:space="preserve"> </w:t>
      </w:r>
      <w:r w:rsidR="005D093C">
        <w:rPr>
          <w:rFonts w:ascii="Arial" w:hAnsi="Arial" w:cs="Arial"/>
        </w:rPr>
        <w:t>e</w:t>
      </w:r>
      <w:r w:rsidRPr="009E0E52">
        <w:rPr>
          <w:rFonts w:ascii="Arial" w:hAnsi="Arial" w:cs="Arial"/>
        </w:rPr>
        <w:t>ventualities, but are intended to provide an easy to follow process that will be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 xml:space="preserve">applicable for the majority of </w:t>
      </w:r>
      <w:r w:rsidR="00E32304">
        <w:rPr>
          <w:rFonts w:ascii="Arial" w:hAnsi="Arial" w:cs="Arial"/>
        </w:rPr>
        <w:t>A</w:t>
      </w:r>
      <w:r w:rsidRPr="009E0E52">
        <w:rPr>
          <w:rFonts w:ascii="Arial" w:hAnsi="Arial" w:cs="Arial"/>
        </w:rPr>
        <w:t xml:space="preserve">cademic </w:t>
      </w:r>
      <w:r w:rsidR="00E32304">
        <w:rPr>
          <w:rFonts w:ascii="Arial" w:hAnsi="Arial" w:cs="Arial"/>
        </w:rPr>
        <w:t>A</w:t>
      </w:r>
      <w:r w:rsidRPr="009E0E52">
        <w:rPr>
          <w:rFonts w:ascii="Arial" w:hAnsi="Arial" w:cs="Arial"/>
        </w:rPr>
        <w:t xml:space="preserve">ppeals and </w:t>
      </w:r>
      <w:r w:rsidR="00E32304">
        <w:rPr>
          <w:rFonts w:ascii="Arial" w:hAnsi="Arial" w:cs="Arial"/>
        </w:rPr>
        <w:t>Academic C</w:t>
      </w:r>
      <w:r w:rsidRPr="009E0E52">
        <w:rPr>
          <w:rFonts w:ascii="Arial" w:hAnsi="Arial" w:cs="Arial"/>
        </w:rPr>
        <w:t>omplaints. This focus on</w:t>
      </w:r>
      <w:r>
        <w:rPr>
          <w:rFonts w:ascii="Arial" w:hAnsi="Arial" w:cs="Arial"/>
        </w:rPr>
        <w:t xml:space="preserve"> </w:t>
      </w:r>
      <w:r w:rsidR="00207E44">
        <w:rPr>
          <w:rFonts w:ascii="Arial" w:hAnsi="Arial" w:cs="Arial"/>
        </w:rPr>
        <w:t>standard processes was c</w:t>
      </w:r>
      <w:r w:rsidRPr="009E0E52">
        <w:rPr>
          <w:rFonts w:ascii="Arial" w:hAnsi="Arial" w:cs="Arial"/>
        </w:rPr>
        <w:t>hosen in order to avoid unhelpfully complex diagrams.</w:t>
      </w:r>
    </w:p>
    <w:p w14:paraId="6496892B" w14:textId="77777777" w:rsidR="009E0E52" w:rsidRP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19115B" w14:textId="2C1D3348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>2. The guidance no</w:t>
      </w:r>
      <w:r w:rsidR="00E27B51">
        <w:rPr>
          <w:rFonts w:ascii="Arial" w:hAnsi="Arial" w:cs="Arial"/>
        </w:rPr>
        <w:t>te and accompanying flow</w:t>
      </w:r>
      <w:r w:rsidRPr="009E0E52">
        <w:rPr>
          <w:rFonts w:ascii="Arial" w:hAnsi="Arial" w:cs="Arial"/>
        </w:rPr>
        <w:t xml:space="preserve">chart </w:t>
      </w:r>
      <w:r w:rsidR="00E32304">
        <w:rPr>
          <w:rFonts w:ascii="Arial" w:hAnsi="Arial" w:cs="Arial"/>
        </w:rPr>
        <w:t>is</w:t>
      </w:r>
      <w:r w:rsidRPr="009E0E52">
        <w:rPr>
          <w:rFonts w:ascii="Arial" w:hAnsi="Arial" w:cs="Arial"/>
        </w:rPr>
        <w:t xml:space="preserve"> not formally part of the</w:t>
      </w:r>
      <w:r>
        <w:rPr>
          <w:rFonts w:ascii="Arial" w:hAnsi="Arial" w:cs="Arial"/>
        </w:rPr>
        <w:t xml:space="preserve"> </w:t>
      </w:r>
      <w:r w:rsidR="00207E44">
        <w:rPr>
          <w:rFonts w:ascii="Arial" w:hAnsi="Arial" w:cs="Arial"/>
        </w:rPr>
        <w:t xml:space="preserve">partner institution and </w:t>
      </w:r>
      <w:r w:rsidRPr="009E0E52">
        <w:rPr>
          <w:rFonts w:ascii="Arial" w:hAnsi="Arial" w:cs="Arial"/>
        </w:rPr>
        <w:t xml:space="preserve">University Regulations but are designed to assist </w:t>
      </w:r>
      <w:r w:rsidR="00E27B51">
        <w:rPr>
          <w:rFonts w:ascii="Arial" w:hAnsi="Arial" w:cs="Arial"/>
        </w:rPr>
        <w:t>you</w:t>
      </w:r>
      <w:r w:rsidRPr="009E0E52">
        <w:rPr>
          <w:rFonts w:ascii="Arial" w:hAnsi="Arial" w:cs="Arial"/>
        </w:rPr>
        <w:t xml:space="preserve"> in </w:t>
      </w:r>
      <w:r w:rsidR="00E27B51">
        <w:rPr>
          <w:rFonts w:ascii="Arial" w:hAnsi="Arial" w:cs="Arial"/>
        </w:rPr>
        <w:t>your</w:t>
      </w:r>
      <w:r w:rsidRPr="009E0E52">
        <w:rPr>
          <w:rFonts w:ascii="Arial" w:hAnsi="Arial" w:cs="Arial"/>
        </w:rPr>
        <w:t xml:space="preserve"> reading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 xml:space="preserve">of the regulations covering Academic Appeals and </w:t>
      </w:r>
      <w:r w:rsidR="00E32304">
        <w:rPr>
          <w:rFonts w:ascii="Arial" w:hAnsi="Arial" w:cs="Arial"/>
        </w:rPr>
        <w:t xml:space="preserve">Academic </w:t>
      </w:r>
      <w:r w:rsidRPr="009E0E52">
        <w:rPr>
          <w:rFonts w:ascii="Arial" w:hAnsi="Arial" w:cs="Arial"/>
        </w:rPr>
        <w:t>Complaints and in understanding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 xml:space="preserve">how the </w:t>
      </w:r>
      <w:r w:rsidR="00805872">
        <w:rPr>
          <w:rFonts w:ascii="Arial" w:hAnsi="Arial" w:cs="Arial"/>
        </w:rPr>
        <w:t>R</w:t>
      </w:r>
      <w:r w:rsidRPr="009E0E52">
        <w:rPr>
          <w:rFonts w:ascii="Arial" w:hAnsi="Arial" w:cs="Arial"/>
        </w:rPr>
        <w:t>egulations will be applied in practice.</w:t>
      </w:r>
    </w:p>
    <w:p w14:paraId="22BBCEFD" w14:textId="77777777" w:rsidR="009E0E52" w:rsidRP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008E5D" w14:textId="77D81EC8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>3. If you have detailed queries regarding any aspect of the Academic Appeals and</w:t>
      </w:r>
      <w:r>
        <w:rPr>
          <w:rFonts w:ascii="Arial" w:hAnsi="Arial" w:cs="Arial"/>
        </w:rPr>
        <w:t xml:space="preserve"> </w:t>
      </w:r>
      <w:r w:rsidR="00E32304">
        <w:rPr>
          <w:rFonts w:ascii="Arial" w:hAnsi="Arial" w:cs="Arial"/>
        </w:rPr>
        <w:t xml:space="preserve">Academic </w:t>
      </w:r>
      <w:r>
        <w:rPr>
          <w:rFonts w:ascii="Arial" w:hAnsi="Arial" w:cs="Arial"/>
        </w:rPr>
        <w:t>C</w:t>
      </w:r>
      <w:r w:rsidRPr="009E0E52">
        <w:rPr>
          <w:rFonts w:ascii="Arial" w:hAnsi="Arial" w:cs="Arial"/>
        </w:rPr>
        <w:t xml:space="preserve">omplaints Regulations please do contact your </w:t>
      </w:r>
      <w:r w:rsidR="00207E44">
        <w:rPr>
          <w:rFonts w:ascii="Arial" w:hAnsi="Arial" w:cs="Arial"/>
        </w:rPr>
        <w:t>institution in the first instance.</w:t>
      </w:r>
      <w:r w:rsidRPr="009E0E52">
        <w:rPr>
          <w:rFonts w:ascii="Arial" w:hAnsi="Arial" w:cs="Arial"/>
        </w:rPr>
        <w:t xml:space="preserve"> </w:t>
      </w:r>
    </w:p>
    <w:p w14:paraId="22624015" w14:textId="77777777" w:rsidR="00207E44" w:rsidRPr="009E0E52" w:rsidRDefault="00207E44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41253F" w14:textId="7964B19C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>4. Numerical references in the guidance below refer to the relevant section of the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 xml:space="preserve">Academic Appeals &amp; </w:t>
      </w:r>
      <w:r w:rsidR="00E32304">
        <w:rPr>
          <w:rFonts w:ascii="Arial" w:hAnsi="Arial" w:cs="Arial"/>
        </w:rPr>
        <w:t xml:space="preserve">Academic </w:t>
      </w:r>
      <w:r w:rsidRPr="009E0E52">
        <w:rPr>
          <w:rFonts w:ascii="Arial" w:hAnsi="Arial" w:cs="Arial"/>
        </w:rPr>
        <w:t>Complaints Regulations</w:t>
      </w:r>
      <w:r w:rsidR="00207E44">
        <w:rPr>
          <w:rFonts w:ascii="Arial" w:hAnsi="Arial" w:cs="Arial"/>
        </w:rPr>
        <w:t>.</w:t>
      </w:r>
    </w:p>
    <w:p w14:paraId="143E9D88" w14:textId="77777777" w:rsidR="009E0E52" w:rsidRP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2E345C" w14:textId="77777777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E0E52">
        <w:rPr>
          <w:rFonts w:ascii="Arial" w:hAnsi="Arial" w:cs="Arial"/>
          <w:b/>
          <w:bCs/>
        </w:rPr>
        <w:t>Which Route to use Appeals or Complaints?</w:t>
      </w:r>
    </w:p>
    <w:p w14:paraId="249B91FA" w14:textId="77777777" w:rsidR="009E0E52" w:rsidRP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F3BF484" w14:textId="77777777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>- Appeals allow students to challenge academic decisions and should be submitted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when seeking to change an academic outcome (for example the classification of a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degree)</w:t>
      </w:r>
      <w:r w:rsidR="00207E44">
        <w:rPr>
          <w:rFonts w:ascii="Arial" w:hAnsi="Arial" w:cs="Arial"/>
        </w:rPr>
        <w:t>.</w:t>
      </w:r>
    </w:p>
    <w:p w14:paraId="3A205DD8" w14:textId="77777777" w:rsidR="009E0E52" w:rsidRP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56C1A7" w14:textId="77777777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>- Complaints are concerned with aspects of a student’s academic experience other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than academic decisions (for example a complaint about the learning environment)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 xml:space="preserve">or where </w:t>
      </w:r>
      <w:r w:rsidR="00E27B51">
        <w:rPr>
          <w:rFonts w:ascii="Arial" w:hAnsi="Arial" w:cs="Arial"/>
        </w:rPr>
        <w:t>a</w:t>
      </w:r>
      <w:r w:rsidRPr="009E0E52">
        <w:rPr>
          <w:rFonts w:ascii="Arial" w:hAnsi="Arial" w:cs="Arial"/>
        </w:rPr>
        <w:t xml:space="preserve"> student is not seeking to change an academic decision but is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nonetheless dissatisfied.</w:t>
      </w:r>
    </w:p>
    <w:p w14:paraId="075003E1" w14:textId="77777777" w:rsidR="009E0E52" w:rsidRP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B18AE8" w14:textId="77777777" w:rsidR="009E0E52" w:rsidRP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>- Academic Appeals can lead to different academic outcomes for students, Academic</w:t>
      </w:r>
    </w:p>
    <w:p w14:paraId="6D2ABAA6" w14:textId="571B99B0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>Complaints, even when upheld, cannot change academic decisions</w:t>
      </w:r>
      <w:r w:rsidR="00805872">
        <w:rPr>
          <w:rFonts w:ascii="Arial" w:hAnsi="Arial" w:cs="Arial"/>
        </w:rPr>
        <w:t>.</w:t>
      </w:r>
    </w:p>
    <w:p w14:paraId="1B476060" w14:textId="77777777" w:rsidR="009E0E52" w:rsidRP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491646" w14:textId="77777777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E0E52">
        <w:rPr>
          <w:rFonts w:ascii="Arial" w:hAnsi="Arial" w:cs="Arial"/>
          <w:b/>
          <w:bCs/>
        </w:rPr>
        <w:t>Are students required to follow the Informal Stage?</w:t>
      </w:r>
    </w:p>
    <w:p w14:paraId="3AE83546" w14:textId="77777777" w:rsidR="009E0E52" w:rsidRP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950A0F5" w14:textId="58E3E76D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 xml:space="preserve">- </w:t>
      </w:r>
      <w:r w:rsidR="00207E44">
        <w:rPr>
          <w:rFonts w:ascii="Arial" w:hAnsi="Arial" w:cs="Arial"/>
        </w:rPr>
        <w:t>It is</w:t>
      </w:r>
      <w:r w:rsidRPr="009E0E52">
        <w:rPr>
          <w:rFonts w:ascii="Arial" w:hAnsi="Arial" w:cs="Arial"/>
        </w:rPr>
        <w:t xml:space="preserve"> recognise</w:t>
      </w:r>
      <w:r w:rsidR="00207E44">
        <w:rPr>
          <w:rFonts w:ascii="Arial" w:hAnsi="Arial" w:cs="Arial"/>
        </w:rPr>
        <w:t>d</w:t>
      </w:r>
      <w:r w:rsidRPr="009E0E52">
        <w:rPr>
          <w:rFonts w:ascii="Arial" w:hAnsi="Arial" w:cs="Arial"/>
        </w:rPr>
        <w:t xml:space="preserve"> that there may be occasions where it would not be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appropriate for a student to attempt an informal resolution of their concerns before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moving to the formal part of the process. However, there may be occasions where a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matter could be very simply resolved to the student’s satisfaction. In such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 xml:space="preserve">circumstances the </w:t>
      </w:r>
      <w:r w:rsidR="00207E44">
        <w:rPr>
          <w:rFonts w:ascii="Arial" w:hAnsi="Arial" w:cs="Arial"/>
        </w:rPr>
        <w:t>institution</w:t>
      </w:r>
      <w:r w:rsidRPr="009E0E52">
        <w:rPr>
          <w:rFonts w:ascii="Arial" w:hAnsi="Arial" w:cs="Arial"/>
        </w:rPr>
        <w:t xml:space="preserve"> may follow 5.2 in requiring that the informal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procedures be applied to resolve the student’s concerns</w:t>
      </w:r>
      <w:r w:rsidR="00805872">
        <w:rPr>
          <w:rFonts w:ascii="Arial" w:hAnsi="Arial" w:cs="Arial"/>
        </w:rPr>
        <w:t>.</w:t>
      </w:r>
    </w:p>
    <w:p w14:paraId="253BD1BD" w14:textId="77777777" w:rsidR="009E0E52" w:rsidRP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EA0785" w14:textId="0888DA3C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>- Students are encouraged to use the informal process since many concerns can be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 xml:space="preserve">addressed without the need for a formal appeal </w:t>
      </w:r>
      <w:r w:rsidR="00E32304">
        <w:rPr>
          <w:rFonts w:ascii="Arial" w:hAnsi="Arial" w:cs="Arial"/>
        </w:rPr>
        <w:t xml:space="preserve">or complaint </w:t>
      </w:r>
      <w:r w:rsidRPr="009E0E52">
        <w:rPr>
          <w:rFonts w:ascii="Arial" w:hAnsi="Arial" w:cs="Arial"/>
        </w:rPr>
        <w:t>process. This is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often a swifter route to resolution and does not remove the student’s right to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proceed to the formal process if they remain dissatisfied.</w:t>
      </w:r>
    </w:p>
    <w:p w14:paraId="672F3435" w14:textId="77777777" w:rsidR="009E0E52" w:rsidRP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F2CC9F" w14:textId="352D7C00" w:rsidR="009E0E52" w:rsidRDefault="0080587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The R</w:t>
      </w:r>
      <w:r w:rsidR="009E0E52" w:rsidRPr="009E0E52">
        <w:rPr>
          <w:rFonts w:ascii="Arial" w:hAnsi="Arial" w:cs="Arial"/>
        </w:rPr>
        <w:t xml:space="preserve">egulations do allow </w:t>
      </w:r>
      <w:r>
        <w:rPr>
          <w:rFonts w:ascii="Arial" w:hAnsi="Arial" w:cs="Arial"/>
        </w:rPr>
        <w:t>the institution</w:t>
      </w:r>
      <w:r w:rsidR="009E0E52" w:rsidRPr="009E0E52">
        <w:rPr>
          <w:rFonts w:ascii="Arial" w:hAnsi="Arial" w:cs="Arial"/>
        </w:rPr>
        <w:t xml:space="preserve"> t</w:t>
      </w:r>
      <w:r w:rsidR="009E0E52">
        <w:rPr>
          <w:rFonts w:ascii="Arial" w:hAnsi="Arial" w:cs="Arial"/>
        </w:rPr>
        <w:t xml:space="preserve">o act within the limits of </w:t>
      </w:r>
      <w:r w:rsidR="00E27B51">
        <w:rPr>
          <w:rFonts w:ascii="Arial" w:hAnsi="Arial" w:cs="Arial"/>
        </w:rPr>
        <w:t>their</w:t>
      </w:r>
      <w:r w:rsidR="009E0E52">
        <w:rPr>
          <w:rFonts w:ascii="Arial" w:hAnsi="Arial" w:cs="Arial"/>
        </w:rPr>
        <w:t xml:space="preserve"> </w:t>
      </w:r>
      <w:r w:rsidR="009E0E52" w:rsidRPr="009E0E52">
        <w:rPr>
          <w:rFonts w:ascii="Arial" w:hAnsi="Arial" w:cs="Arial"/>
        </w:rPr>
        <w:t>authority to</w:t>
      </w:r>
      <w:r w:rsidR="009E0E52">
        <w:rPr>
          <w:rFonts w:ascii="Arial" w:hAnsi="Arial" w:cs="Arial"/>
        </w:rPr>
        <w:t xml:space="preserve"> </w:t>
      </w:r>
      <w:r w:rsidR="009E0E52" w:rsidRPr="009E0E52">
        <w:rPr>
          <w:rFonts w:ascii="Arial" w:hAnsi="Arial" w:cs="Arial"/>
        </w:rPr>
        <w:t>resolve an appeal or complaint even after a formal Stage One has been</w:t>
      </w:r>
      <w:r w:rsidR="009E0E52">
        <w:rPr>
          <w:rFonts w:ascii="Arial" w:hAnsi="Arial" w:cs="Arial"/>
        </w:rPr>
        <w:t xml:space="preserve"> </w:t>
      </w:r>
      <w:r w:rsidR="009E0E52" w:rsidRPr="009E0E52">
        <w:rPr>
          <w:rFonts w:ascii="Arial" w:hAnsi="Arial" w:cs="Arial"/>
        </w:rPr>
        <w:t xml:space="preserve">submitted. This is </w:t>
      </w:r>
      <w:r w:rsidR="009E0E52">
        <w:rPr>
          <w:rFonts w:ascii="Arial" w:hAnsi="Arial" w:cs="Arial"/>
        </w:rPr>
        <w:t>n</w:t>
      </w:r>
      <w:r w:rsidR="009E0E52" w:rsidRPr="009E0E52">
        <w:rPr>
          <w:rFonts w:ascii="Arial" w:hAnsi="Arial" w:cs="Arial"/>
        </w:rPr>
        <w:t>ot intended to undermine the rights of students, but to ensure</w:t>
      </w:r>
      <w:r w:rsidR="009E0E52">
        <w:rPr>
          <w:rFonts w:ascii="Arial" w:hAnsi="Arial" w:cs="Arial"/>
        </w:rPr>
        <w:t xml:space="preserve"> </w:t>
      </w:r>
      <w:r w:rsidR="009E0E52" w:rsidRPr="009E0E52">
        <w:rPr>
          <w:rFonts w:ascii="Arial" w:hAnsi="Arial" w:cs="Arial"/>
        </w:rPr>
        <w:t xml:space="preserve">that wherever possible, issues </w:t>
      </w:r>
      <w:r w:rsidR="009E0E52" w:rsidRPr="009E0E52">
        <w:rPr>
          <w:rFonts w:ascii="Arial" w:hAnsi="Arial" w:cs="Arial"/>
        </w:rPr>
        <w:lastRenderedPageBreak/>
        <w:t>are resolved to the student’s satisfaction without</w:t>
      </w:r>
      <w:r w:rsidR="009E0E52">
        <w:rPr>
          <w:rFonts w:ascii="Arial" w:hAnsi="Arial" w:cs="Arial"/>
        </w:rPr>
        <w:t xml:space="preserve"> </w:t>
      </w:r>
      <w:r w:rsidR="009E0E52" w:rsidRPr="009E0E52">
        <w:rPr>
          <w:rFonts w:ascii="Arial" w:hAnsi="Arial" w:cs="Arial"/>
        </w:rPr>
        <w:t>waiting for the formal process to run its course</w:t>
      </w:r>
      <w:r w:rsidR="00E27B51">
        <w:rPr>
          <w:rFonts w:ascii="Arial" w:hAnsi="Arial" w:cs="Arial"/>
        </w:rPr>
        <w:t>.</w:t>
      </w:r>
    </w:p>
    <w:p w14:paraId="35A0A171" w14:textId="77777777" w:rsidR="009E0E52" w:rsidRP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5E2FEF" w14:textId="77777777" w:rsidR="009E0E52" w:rsidRP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E0E52">
        <w:rPr>
          <w:rFonts w:ascii="Arial" w:hAnsi="Arial" w:cs="Arial"/>
          <w:b/>
          <w:bCs/>
        </w:rPr>
        <w:t>Can an appeal be submitted that does not relate to the list of appeal topics in the</w:t>
      </w:r>
    </w:p>
    <w:p w14:paraId="2E61D365" w14:textId="77777777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9E0E52">
        <w:rPr>
          <w:rFonts w:ascii="Arial" w:hAnsi="Arial" w:cs="Arial"/>
          <w:b/>
          <w:bCs/>
        </w:rPr>
        <w:t>regulations</w:t>
      </w:r>
      <w:proofErr w:type="gramEnd"/>
      <w:r w:rsidRPr="009E0E52">
        <w:rPr>
          <w:rFonts w:ascii="Arial" w:hAnsi="Arial" w:cs="Arial"/>
          <w:b/>
          <w:bCs/>
        </w:rPr>
        <w:t>?</w:t>
      </w:r>
    </w:p>
    <w:p w14:paraId="79F78EFF" w14:textId="77777777" w:rsidR="009E0E52" w:rsidRP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935CD84" w14:textId="1BB23801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 xml:space="preserve">- Any </w:t>
      </w:r>
      <w:r w:rsidR="00805872">
        <w:rPr>
          <w:rFonts w:ascii="Arial" w:hAnsi="Arial" w:cs="Arial"/>
        </w:rPr>
        <w:t>A</w:t>
      </w:r>
      <w:r w:rsidRPr="009E0E52">
        <w:rPr>
          <w:rFonts w:ascii="Arial" w:hAnsi="Arial" w:cs="Arial"/>
        </w:rPr>
        <w:t xml:space="preserve">cademic </w:t>
      </w:r>
      <w:r w:rsidR="00805872">
        <w:rPr>
          <w:rFonts w:ascii="Arial" w:hAnsi="Arial" w:cs="Arial"/>
        </w:rPr>
        <w:t>A</w:t>
      </w:r>
      <w:r w:rsidRPr="009E0E52">
        <w:rPr>
          <w:rFonts w:ascii="Arial" w:hAnsi="Arial" w:cs="Arial"/>
        </w:rPr>
        <w:t>ppeal must be submitted in relation to the list of issues given at 4.1 in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 xml:space="preserve">the </w:t>
      </w:r>
      <w:r w:rsidR="00805872">
        <w:rPr>
          <w:rFonts w:ascii="Arial" w:hAnsi="Arial" w:cs="Arial"/>
        </w:rPr>
        <w:t>R</w:t>
      </w:r>
      <w:r w:rsidRPr="009E0E52">
        <w:rPr>
          <w:rFonts w:ascii="Arial" w:hAnsi="Arial" w:cs="Arial"/>
        </w:rPr>
        <w:t>egulations.</w:t>
      </w:r>
    </w:p>
    <w:p w14:paraId="101A049E" w14:textId="77777777" w:rsidR="009E0E52" w:rsidRP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2FD5B3" w14:textId="3B002276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>- The list at 4.1 covers all academic decisions that can be appealed and where a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student has concerns about an issue not listed at 4.1 the appropriate route for them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 xml:space="preserve">to follow would be </w:t>
      </w:r>
      <w:r>
        <w:rPr>
          <w:rFonts w:ascii="Arial" w:hAnsi="Arial" w:cs="Arial"/>
        </w:rPr>
        <w:t>t</w:t>
      </w:r>
      <w:r w:rsidRPr="009E0E52">
        <w:rPr>
          <w:rFonts w:ascii="Arial" w:hAnsi="Arial" w:cs="Arial"/>
        </w:rPr>
        <w:t>he Academic Complaints process</w:t>
      </w:r>
      <w:r w:rsidR="00635523">
        <w:rPr>
          <w:rFonts w:ascii="Arial" w:hAnsi="Arial" w:cs="Arial"/>
        </w:rPr>
        <w:t>.</w:t>
      </w:r>
    </w:p>
    <w:p w14:paraId="332605A0" w14:textId="77777777" w:rsidR="009E0E52" w:rsidRP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B29D8C" w14:textId="0F36E33C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>- The restriction detailed at 4.</w:t>
      </w:r>
      <w:r w:rsidR="00805872">
        <w:rPr>
          <w:rFonts w:ascii="Arial" w:hAnsi="Arial" w:cs="Arial"/>
        </w:rPr>
        <w:t>2</w:t>
      </w:r>
      <w:r w:rsidRPr="009E0E52">
        <w:rPr>
          <w:rFonts w:ascii="Arial" w:hAnsi="Arial" w:cs="Arial"/>
        </w:rPr>
        <w:t xml:space="preserve"> refers to circumstances where a student is hoping to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achieve a different academic outcome. If a student has concerns about an issue that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 xml:space="preserve">is listed at 4.1 (for example, </w:t>
      </w:r>
      <w:r w:rsidR="00CC22E6">
        <w:rPr>
          <w:rFonts w:ascii="Arial" w:hAnsi="Arial" w:cs="Arial"/>
        </w:rPr>
        <w:t>a</w:t>
      </w:r>
      <w:r w:rsidRPr="009E0E52">
        <w:rPr>
          <w:rFonts w:ascii="Arial" w:hAnsi="Arial" w:cs="Arial"/>
        </w:rPr>
        <w:t xml:space="preserve"> degree result), but does </w:t>
      </w:r>
      <w:r w:rsidRPr="009E0E52">
        <w:rPr>
          <w:rFonts w:ascii="Arial" w:hAnsi="Arial" w:cs="Arial"/>
          <w:b/>
          <w:bCs/>
        </w:rPr>
        <w:t xml:space="preserve">not </w:t>
      </w:r>
      <w:r w:rsidRPr="009E0E52">
        <w:rPr>
          <w:rFonts w:ascii="Arial" w:hAnsi="Arial" w:cs="Arial"/>
        </w:rPr>
        <w:t>wish to change the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 xml:space="preserve">academic outcome (for </w:t>
      </w:r>
      <w:r w:rsidR="00CC22E6">
        <w:rPr>
          <w:rFonts w:ascii="Arial" w:hAnsi="Arial" w:cs="Arial"/>
        </w:rPr>
        <w:t>e</w:t>
      </w:r>
      <w:r w:rsidRPr="009E0E52">
        <w:rPr>
          <w:rFonts w:ascii="Arial" w:hAnsi="Arial" w:cs="Arial"/>
        </w:rPr>
        <w:t>xample their own degree classification), then an Academic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Complaint route can be followed</w:t>
      </w:r>
      <w:r w:rsidR="00805872">
        <w:rPr>
          <w:rFonts w:ascii="Arial" w:hAnsi="Arial" w:cs="Arial"/>
        </w:rPr>
        <w:t>.</w:t>
      </w:r>
    </w:p>
    <w:p w14:paraId="6352D634" w14:textId="77777777" w:rsidR="009E0E52" w:rsidRP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F07AA1" w14:textId="4309404A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E0E52">
        <w:rPr>
          <w:rFonts w:ascii="Arial" w:hAnsi="Arial" w:cs="Arial"/>
          <w:b/>
          <w:bCs/>
        </w:rPr>
        <w:t>What process should a student follow</w:t>
      </w:r>
      <w:r w:rsidR="00CC22E6">
        <w:rPr>
          <w:rFonts w:ascii="Arial" w:hAnsi="Arial" w:cs="Arial"/>
          <w:b/>
          <w:bCs/>
        </w:rPr>
        <w:t xml:space="preserve"> if appealing a Plagiarism and/</w:t>
      </w:r>
      <w:r w:rsidRPr="009E0E52">
        <w:rPr>
          <w:rFonts w:ascii="Arial" w:hAnsi="Arial" w:cs="Arial"/>
          <w:b/>
          <w:bCs/>
        </w:rPr>
        <w:t>or Collusion Penalty?</w:t>
      </w:r>
    </w:p>
    <w:p w14:paraId="539D685A" w14:textId="77777777" w:rsidR="009E0E52" w:rsidRP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8B913E5" w14:textId="23A1B477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 xml:space="preserve">- If </w:t>
      </w:r>
      <w:r w:rsidR="00CC22E6">
        <w:rPr>
          <w:rFonts w:ascii="Arial" w:hAnsi="Arial" w:cs="Arial"/>
        </w:rPr>
        <w:t>you</w:t>
      </w:r>
      <w:r w:rsidRPr="009E0E52">
        <w:rPr>
          <w:rFonts w:ascii="Arial" w:hAnsi="Arial" w:cs="Arial"/>
        </w:rPr>
        <w:t xml:space="preserve"> wish to appeal against the penalty </w:t>
      </w:r>
      <w:r>
        <w:rPr>
          <w:rFonts w:ascii="Arial" w:hAnsi="Arial" w:cs="Arial"/>
        </w:rPr>
        <w:t>or the level of plagiarism and/</w:t>
      </w:r>
      <w:r w:rsidRPr="009E0E52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 xml:space="preserve">collusion </w:t>
      </w:r>
      <w:r w:rsidR="00CC22E6">
        <w:rPr>
          <w:rFonts w:ascii="Arial" w:hAnsi="Arial" w:cs="Arial"/>
        </w:rPr>
        <w:t>you</w:t>
      </w:r>
      <w:r w:rsidRPr="009E0E52">
        <w:rPr>
          <w:rFonts w:ascii="Arial" w:hAnsi="Arial" w:cs="Arial"/>
        </w:rPr>
        <w:t xml:space="preserve"> should submit a Stage One Academic </w:t>
      </w:r>
      <w:r w:rsidR="006C0422">
        <w:rPr>
          <w:rFonts w:ascii="Arial" w:hAnsi="Arial" w:cs="Arial"/>
        </w:rPr>
        <w:t>A</w:t>
      </w:r>
      <w:r w:rsidRPr="009E0E52">
        <w:rPr>
          <w:rFonts w:ascii="Arial" w:hAnsi="Arial" w:cs="Arial"/>
        </w:rPr>
        <w:t>ppeal</w:t>
      </w:r>
      <w:r w:rsidR="00CC22E6">
        <w:rPr>
          <w:rFonts w:ascii="Arial" w:hAnsi="Arial" w:cs="Arial"/>
        </w:rPr>
        <w:t>.</w:t>
      </w:r>
    </w:p>
    <w:p w14:paraId="4F3D11CE" w14:textId="77777777" w:rsidR="009E0E52" w:rsidRP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27E54C" w14:textId="5B46766C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E0E52">
        <w:rPr>
          <w:rFonts w:ascii="Arial" w:hAnsi="Arial" w:cs="Arial"/>
          <w:b/>
          <w:bCs/>
        </w:rPr>
        <w:t xml:space="preserve">What information will the </w:t>
      </w:r>
      <w:r w:rsidR="006C0422">
        <w:rPr>
          <w:rFonts w:ascii="Arial" w:hAnsi="Arial" w:cs="Arial"/>
          <w:b/>
          <w:bCs/>
        </w:rPr>
        <w:t>Appeal/Complaint Reviewer</w:t>
      </w:r>
      <w:r w:rsidRPr="009E0E52">
        <w:rPr>
          <w:rFonts w:ascii="Arial" w:hAnsi="Arial" w:cs="Arial"/>
          <w:b/>
          <w:bCs/>
        </w:rPr>
        <w:t xml:space="preserve"> use to make </w:t>
      </w:r>
      <w:r w:rsidR="006C0422">
        <w:rPr>
          <w:rFonts w:ascii="Arial" w:hAnsi="Arial" w:cs="Arial"/>
          <w:b/>
          <w:bCs/>
        </w:rPr>
        <w:t>their</w:t>
      </w:r>
      <w:r w:rsidRPr="009E0E52">
        <w:rPr>
          <w:rFonts w:ascii="Arial" w:hAnsi="Arial" w:cs="Arial"/>
          <w:b/>
          <w:bCs/>
        </w:rPr>
        <w:t xml:space="preserve"> decision?</w:t>
      </w:r>
    </w:p>
    <w:p w14:paraId="549478F0" w14:textId="77777777" w:rsidR="009E0E52" w:rsidRP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EF07158" w14:textId="31B84455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 xml:space="preserve">- The </w:t>
      </w:r>
      <w:r w:rsidR="006C0422">
        <w:rPr>
          <w:rFonts w:ascii="Arial" w:hAnsi="Arial" w:cs="Arial"/>
        </w:rPr>
        <w:t>Appeal/Complaint Reviewer</w:t>
      </w:r>
      <w:r w:rsidRPr="009E0E52">
        <w:rPr>
          <w:rFonts w:ascii="Arial" w:hAnsi="Arial" w:cs="Arial"/>
        </w:rPr>
        <w:t xml:space="preserve"> will consider all the documentation provided by the student along with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other materials that are relevant to the issue under consideration. The exact detail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of the documentation considered will vary from case to case</w:t>
      </w:r>
      <w:r w:rsidR="00CC22E6">
        <w:rPr>
          <w:rFonts w:ascii="Arial" w:hAnsi="Arial" w:cs="Arial"/>
        </w:rPr>
        <w:t>.</w:t>
      </w:r>
    </w:p>
    <w:p w14:paraId="493914DC" w14:textId="77777777" w:rsidR="009E0E52" w:rsidRP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E2183C" w14:textId="00901A54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>- It is important that students include all the evidence that they wish to be considered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at the point of submitting the Stage One form since the Stage Two process does not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allow a case to be upheld on the grounds of new information</w:t>
      </w:r>
      <w:r w:rsidR="00CC22E6">
        <w:rPr>
          <w:rFonts w:ascii="Arial" w:hAnsi="Arial" w:cs="Arial"/>
        </w:rPr>
        <w:t>,</w:t>
      </w:r>
      <w:r w:rsidRPr="009E0E52">
        <w:rPr>
          <w:rFonts w:ascii="Arial" w:hAnsi="Arial" w:cs="Arial"/>
        </w:rPr>
        <w:t xml:space="preserve"> except where there are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very strong supporting reasons to justify why this information was not made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available at Stage One</w:t>
      </w:r>
      <w:r w:rsidR="00565927">
        <w:rPr>
          <w:rFonts w:ascii="Arial" w:hAnsi="Arial" w:cs="Arial"/>
        </w:rPr>
        <w:t>.</w:t>
      </w:r>
    </w:p>
    <w:p w14:paraId="55C8873E" w14:textId="77777777" w:rsidR="009E0E52" w:rsidRP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F94060" w14:textId="23893DBF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>- If a student is awaiting evidence to support the Stage One case, or has good reason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for not supplying it with their Stage One submission, this should be noted on the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Stage One form. For example, if a student is waiting for confirmation of medical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 xml:space="preserve">issues concerning a relative, </w:t>
      </w:r>
      <w:r w:rsidR="00565927">
        <w:rPr>
          <w:rFonts w:ascii="Arial" w:hAnsi="Arial" w:cs="Arial"/>
        </w:rPr>
        <w:t xml:space="preserve">they </w:t>
      </w:r>
      <w:r w:rsidRPr="009E0E52">
        <w:rPr>
          <w:rFonts w:ascii="Arial" w:hAnsi="Arial" w:cs="Arial"/>
        </w:rPr>
        <w:t>should provide details of the medical issues on the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Stage One form and th</w:t>
      </w:r>
      <w:r>
        <w:rPr>
          <w:rFonts w:ascii="Arial" w:hAnsi="Arial" w:cs="Arial"/>
        </w:rPr>
        <w:t>en forward the evidence</w:t>
      </w:r>
      <w:r w:rsidR="00565927">
        <w:rPr>
          <w:rFonts w:ascii="Arial" w:hAnsi="Arial" w:cs="Arial"/>
        </w:rPr>
        <w:t xml:space="preserve"> on</w:t>
      </w:r>
      <w:r w:rsidRPr="009E0E52">
        <w:rPr>
          <w:rFonts w:ascii="Arial" w:hAnsi="Arial" w:cs="Arial"/>
        </w:rPr>
        <w:t xml:space="preserve"> as soon as it is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received.</w:t>
      </w:r>
    </w:p>
    <w:p w14:paraId="5D275719" w14:textId="77777777" w:rsidR="009E0E52" w:rsidRP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915D62" w14:textId="519F58F0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 xml:space="preserve">- When preparing cases for consideration by </w:t>
      </w:r>
      <w:r w:rsidR="006C0422">
        <w:rPr>
          <w:rFonts w:ascii="Arial" w:hAnsi="Arial" w:cs="Arial"/>
        </w:rPr>
        <w:t>the Appeal/Complaint Reviewer</w:t>
      </w:r>
      <w:r w:rsidRPr="009E0E52">
        <w:rPr>
          <w:rFonts w:ascii="Arial" w:hAnsi="Arial" w:cs="Arial"/>
        </w:rPr>
        <w:t>, staff may request additional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 xml:space="preserve">information from </w:t>
      </w:r>
      <w:r w:rsidR="00A50B63">
        <w:rPr>
          <w:rFonts w:ascii="Arial" w:hAnsi="Arial" w:cs="Arial"/>
        </w:rPr>
        <w:t>a</w:t>
      </w:r>
      <w:r w:rsidRPr="009E0E52">
        <w:rPr>
          <w:rFonts w:ascii="Arial" w:hAnsi="Arial" w:cs="Arial"/>
        </w:rPr>
        <w:t xml:space="preserve"> student, </w:t>
      </w:r>
      <w:r w:rsidR="00A50B63">
        <w:rPr>
          <w:rFonts w:ascii="Arial" w:hAnsi="Arial" w:cs="Arial"/>
        </w:rPr>
        <w:t>staff</w:t>
      </w:r>
      <w:r w:rsidRPr="009E0E52">
        <w:rPr>
          <w:rFonts w:ascii="Arial" w:hAnsi="Arial" w:cs="Arial"/>
        </w:rPr>
        <w:t>, or other</w:t>
      </w:r>
      <w:r w:rsidR="00A50B63">
        <w:rPr>
          <w:rFonts w:ascii="Arial" w:hAnsi="Arial" w:cs="Arial"/>
        </w:rPr>
        <w:t>s as appropriate</w:t>
      </w:r>
      <w:r w:rsidRPr="009E0E52">
        <w:rPr>
          <w:rFonts w:ascii="Arial" w:hAnsi="Arial" w:cs="Arial"/>
        </w:rPr>
        <w:t xml:space="preserve"> within the </w:t>
      </w:r>
      <w:r w:rsidR="00A50B63">
        <w:rPr>
          <w:rFonts w:ascii="Arial" w:hAnsi="Arial" w:cs="Arial"/>
        </w:rPr>
        <w:t>institution</w:t>
      </w:r>
      <w:r w:rsidRPr="009E0E52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 xml:space="preserve">assist the presentation of clear and complete cases to the </w:t>
      </w:r>
      <w:r w:rsidR="006C0422">
        <w:rPr>
          <w:rFonts w:ascii="Arial" w:hAnsi="Arial" w:cs="Arial"/>
        </w:rPr>
        <w:t>Appeal/Complaint Reviewer</w:t>
      </w:r>
      <w:r w:rsidR="00A50B63">
        <w:rPr>
          <w:rFonts w:ascii="Arial" w:hAnsi="Arial" w:cs="Arial"/>
        </w:rPr>
        <w:t>.</w:t>
      </w:r>
    </w:p>
    <w:p w14:paraId="2BB86DDE" w14:textId="77777777" w:rsidR="009E0E52" w:rsidRP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5BB264" w14:textId="77777777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E0E52">
        <w:rPr>
          <w:rFonts w:ascii="Arial" w:hAnsi="Arial" w:cs="Arial"/>
          <w:b/>
          <w:bCs/>
        </w:rPr>
        <w:t>What are the deadlines for dealing with Academic Appeals and Complaints?</w:t>
      </w:r>
    </w:p>
    <w:p w14:paraId="21D790E1" w14:textId="77777777" w:rsidR="009E0E52" w:rsidRP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5DDC674" w14:textId="6833254C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 xml:space="preserve">- Students must submit Stage One </w:t>
      </w:r>
      <w:r w:rsidR="00A50B63">
        <w:rPr>
          <w:rFonts w:ascii="Arial" w:hAnsi="Arial" w:cs="Arial"/>
        </w:rPr>
        <w:t xml:space="preserve">Academic </w:t>
      </w:r>
      <w:r w:rsidRPr="009E0E52">
        <w:rPr>
          <w:rFonts w:ascii="Arial" w:hAnsi="Arial" w:cs="Arial"/>
        </w:rPr>
        <w:t>Appeal forms no later than 10 working days after:</w:t>
      </w:r>
    </w:p>
    <w:p w14:paraId="08132B42" w14:textId="77777777" w:rsidR="009E0E52" w:rsidRP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6F31A8" w14:textId="380753D7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>The date on which the</w:t>
      </w:r>
      <w:r w:rsidR="00A50B63">
        <w:rPr>
          <w:rFonts w:ascii="Arial" w:hAnsi="Arial" w:cs="Arial"/>
        </w:rPr>
        <w:t>y</w:t>
      </w:r>
      <w:r w:rsidRPr="009E0E52">
        <w:rPr>
          <w:rFonts w:ascii="Arial" w:hAnsi="Arial" w:cs="Arial"/>
        </w:rPr>
        <w:t xml:space="preserve"> w</w:t>
      </w:r>
      <w:r w:rsidR="00A50B63">
        <w:rPr>
          <w:rFonts w:ascii="Arial" w:hAnsi="Arial" w:cs="Arial"/>
        </w:rPr>
        <w:t>ere</w:t>
      </w:r>
      <w:r w:rsidRPr="009E0E52">
        <w:rPr>
          <w:rFonts w:ascii="Arial" w:hAnsi="Arial" w:cs="Arial"/>
        </w:rPr>
        <w:t xml:space="preserve"> formally notified of the academic decision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against which they are appealing</w:t>
      </w:r>
      <w:r w:rsidR="003A63BE">
        <w:rPr>
          <w:rFonts w:ascii="Arial" w:hAnsi="Arial" w:cs="Arial"/>
        </w:rPr>
        <w:t>;</w:t>
      </w:r>
    </w:p>
    <w:p w14:paraId="5ED0DA16" w14:textId="77777777" w:rsidR="009E0E52" w:rsidRP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4B78F4" w14:textId="77777777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lastRenderedPageBreak/>
        <w:t>OR</w:t>
      </w:r>
    </w:p>
    <w:p w14:paraId="236BDEE4" w14:textId="77777777" w:rsidR="009E0E52" w:rsidRP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5297C8" w14:textId="680FC317" w:rsidR="009E0E52" w:rsidRDefault="003A63BE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</w:t>
      </w:r>
      <w:r w:rsidR="009E0E52" w:rsidRPr="009E0E52">
        <w:rPr>
          <w:rFonts w:ascii="Arial" w:hAnsi="Arial" w:cs="Arial"/>
        </w:rPr>
        <w:t>f</w:t>
      </w:r>
      <w:proofErr w:type="gramEnd"/>
      <w:r w:rsidR="009E0E52" w:rsidRPr="009E0E52">
        <w:rPr>
          <w:rFonts w:ascii="Arial" w:hAnsi="Arial" w:cs="Arial"/>
        </w:rPr>
        <w:t xml:space="preserve"> they have tried to resolve the matter through the informal process, the date on</w:t>
      </w:r>
      <w:r w:rsidR="009E0E52">
        <w:rPr>
          <w:rFonts w:ascii="Arial" w:hAnsi="Arial" w:cs="Arial"/>
        </w:rPr>
        <w:t xml:space="preserve"> </w:t>
      </w:r>
      <w:r w:rsidR="009E0E52" w:rsidRPr="009E0E52">
        <w:rPr>
          <w:rFonts w:ascii="Arial" w:hAnsi="Arial" w:cs="Arial"/>
        </w:rPr>
        <w:t>which the student was notified that the informal process had been concluded</w:t>
      </w:r>
      <w:r>
        <w:rPr>
          <w:rFonts w:ascii="Arial" w:hAnsi="Arial" w:cs="Arial"/>
        </w:rPr>
        <w:t>.</w:t>
      </w:r>
    </w:p>
    <w:p w14:paraId="0795D463" w14:textId="77777777" w:rsidR="009E0E52" w:rsidRP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018FD7" w14:textId="5BD99D2E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 xml:space="preserve">- Students must submit Stage One </w:t>
      </w:r>
      <w:r w:rsidR="003A63BE">
        <w:rPr>
          <w:rFonts w:ascii="Arial" w:hAnsi="Arial" w:cs="Arial"/>
        </w:rPr>
        <w:t xml:space="preserve">Academic </w:t>
      </w:r>
      <w:r w:rsidRPr="009E0E52">
        <w:rPr>
          <w:rFonts w:ascii="Arial" w:hAnsi="Arial" w:cs="Arial"/>
        </w:rPr>
        <w:t>Complaint forms not later than 10 working days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after the date on which the student was notified that the informal process had been</w:t>
      </w:r>
      <w:r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concluded</w:t>
      </w:r>
      <w:r w:rsidR="003A63BE">
        <w:rPr>
          <w:rFonts w:ascii="Arial" w:hAnsi="Arial" w:cs="Arial"/>
        </w:rPr>
        <w:t>.</w:t>
      </w:r>
    </w:p>
    <w:p w14:paraId="48F7F595" w14:textId="77777777" w:rsidR="009E0E52" w:rsidRP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954418" w14:textId="1C98B5D2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 xml:space="preserve">- </w:t>
      </w:r>
      <w:r w:rsidR="006C0422">
        <w:rPr>
          <w:rFonts w:ascii="Arial" w:hAnsi="Arial" w:cs="Arial"/>
        </w:rPr>
        <w:t>S</w:t>
      </w:r>
      <w:r w:rsidRPr="009E0E52">
        <w:rPr>
          <w:rFonts w:ascii="Arial" w:hAnsi="Arial" w:cs="Arial"/>
        </w:rPr>
        <w:t>tudents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will be advised of the outcome of their case within 10 working days of the date of</w:t>
      </w:r>
      <w:r w:rsidR="005D093C">
        <w:rPr>
          <w:rFonts w:ascii="Arial" w:hAnsi="Arial" w:cs="Arial"/>
        </w:rPr>
        <w:t xml:space="preserve"> </w:t>
      </w:r>
      <w:r w:rsidR="003A63BE">
        <w:rPr>
          <w:rFonts w:ascii="Arial" w:hAnsi="Arial" w:cs="Arial"/>
        </w:rPr>
        <w:t>receipt</w:t>
      </w:r>
      <w:r w:rsidRPr="009E0E52">
        <w:rPr>
          <w:rFonts w:ascii="Arial" w:hAnsi="Arial" w:cs="Arial"/>
        </w:rPr>
        <w:t>. If the complexity of the case prevents this deadline from being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met, students will be advised of the likely delay in writing</w:t>
      </w:r>
      <w:r w:rsidR="003A63BE">
        <w:rPr>
          <w:rFonts w:ascii="Arial" w:hAnsi="Arial" w:cs="Arial"/>
        </w:rPr>
        <w:t>.</w:t>
      </w:r>
    </w:p>
    <w:p w14:paraId="58624D4B" w14:textId="77777777" w:rsidR="005D093C" w:rsidRPr="009E0E52" w:rsidRDefault="005D093C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3C2AC2" w14:textId="66391127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 xml:space="preserve">- Students must submit Stage Two </w:t>
      </w:r>
      <w:r w:rsidR="00015E42">
        <w:rPr>
          <w:rFonts w:ascii="Arial" w:hAnsi="Arial" w:cs="Arial"/>
        </w:rPr>
        <w:t xml:space="preserve">Academic </w:t>
      </w:r>
      <w:r w:rsidRPr="009E0E52">
        <w:rPr>
          <w:rFonts w:ascii="Arial" w:hAnsi="Arial" w:cs="Arial"/>
        </w:rPr>
        <w:t>Appeal or Complaint forms no later than 15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working days after the date on which the student was formally advised of the Stage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One outcome</w:t>
      </w:r>
      <w:r w:rsidR="00015E42">
        <w:rPr>
          <w:rFonts w:ascii="Arial" w:hAnsi="Arial" w:cs="Arial"/>
        </w:rPr>
        <w:t>.</w:t>
      </w:r>
    </w:p>
    <w:p w14:paraId="75413F9F" w14:textId="77777777" w:rsidR="005D093C" w:rsidRPr="009E0E52" w:rsidRDefault="005D093C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32AD39" w14:textId="6B1B661B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>- Students will be advised of the outcome of their Stage Two case within 20 working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days of its receipt. If the complexity of the case prevents this deadline from being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met, students will be advised of the likely delay in writing</w:t>
      </w:r>
      <w:r w:rsidR="00015E42">
        <w:rPr>
          <w:rFonts w:ascii="Arial" w:hAnsi="Arial" w:cs="Arial"/>
        </w:rPr>
        <w:t>.</w:t>
      </w:r>
    </w:p>
    <w:p w14:paraId="2A2C444B" w14:textId="77777777" w:rsidR="005D093C" w:rsidRPr="009E0E52" w:rsidRDefault="005D093C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5801A9" w14:textId="7A45CFD7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>- If a student believes there is good reason for not meeting the deadline for</w:t>
      </w:r>
      <w:r w:rsidR="005D093C">
        <w:rPr>
          <w:rFonts w:ascii="Arial" w:hAnsi="Arial" w:cs="Arial"/>
        </w:rPr>
        <w:t xml:space="preserve"> submission of </w:t>
      </w:r>
      <w:r w:rsidR="00015E42">
        <w:rPr>
          <w:rFonts w:ascii="Arial" w:hAnsi="Arial" w:cs="Arial"/>
        </w:rPr>
        <w:t>their form they</w:t>
      </w:r>
      <w:r w:rsidRPr="009E0E52">
        <w:rPr>
          <w:rFonts w:ascii="Arial" w:hAnsi="Arial" w:cs="Arial"/>
        </w:rPr>
        <w:t xml:space="preserve"> should provide details of this on </w:t>
      </w:r>
      <w:r w:rsidR="00015E42">
        <w:rPr>
          <w:rFonts w:ascii="Arial" w:hAnsi="Arial" w:cs="Arial"/>
        </w:rPr>
        <w:t>their</w:t>
      </w:r>
      <w:r w:rsidRPr="009E0E52">
        <w:rPr>
          <w:rFonts w:ascii="Arial" w:hAnsi="Arial" w:cs="Arial"/>
        </w:rPr>
        <w:t xml:space="preserve"> form</w:t>
      </w:r>
      <w:r w:rsidR="000D5302">
        <w:rPr>
          <w:rFonts w:ascii="Arial" w:hAnsi="Arial" w:cs="Arial"/>
        </w:rPr>
        <w:t>.  Consideration will be given as to</w:t>
      </w:r>
      <w:r w:rsidRPr="009E0E52">
        <w:rPr>
          <w:rFonts w:ascii="Arial" w:hAnsi="Arial" w:cs="Arial"/>
        </w:rPr>
        <w:t xml:space="preserve"> whether the reason provided is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acceptable and the student will be advised in writing whether their case will be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considered or will be treated as out of time.</w:t>
      </w:r>
    </w:p>
    <w:p w14:paraId="47447913" w14:textId="77777777" w:rsidR="005D093C" w:rsidRPr="009E0E52" w:rsidRDefault="005D093C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E5AF16" w14:textId="4A147797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 xml:space="preserve">- If a student is advised that </w:t>
      </w:r>
      <w:r w:rsidR="00015E42">
        <w:rPr>
          <w:rFonts w:ascii="Arial" w:hAnsi="Arial" w:cs="Arial"/>
        </w:rPr>
        <w:t>their</w:t>
      </w:r>
      <w:r w:rsidRPr="009E0E52">
        <w:rPr>
          <w:rFonts w:ascii="Arial" w:hAnsi="Arial" w:cs="Arial"/>
        </w:rPr>
        <w:t xml:space="preserve"> reason for late submission is not acceptable there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is no right of appeal within the</w:t>
      </w:r>
      <w:r w:rsidR="00015E42">
        <w:rPr>
          <w:rFonts w:ascii="Arial" w:hAnsi="Arial" w:cs="Arial"/>
        </w:rPr>
        <w:t xml:space="preserve"> institution or</w:t>
      </w:r>
      <w:r w:rsidRPr="009E0E52">
        <w:rPr>
          <w:rFonts w:ascii="Arial" w:hAnsi="Arial" w:cs="Arial"/>
        </w:rPr>
        <w:t xml:space="preserve"> University against that decision. However, the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 xml:space="preserve">student will retain </w:t>
      </w:r>
      <w:r w:rsidR="00015E42">
        <w:rPr>
          <w:rFonts w:ascii="Arial" w:hAnsi="Arial" w:cs="Arial"/>
        </w:rPr>
        <w:t>their</w:t>
      </w:r>
      <w:r w:rsidRPr="009E0E52">
        <w:rPr>
          <w:rFonts w:ascii="Arial" w:hAnsi="Arial" w:cs="Arial"/>
        </w:rPr>
        <w:t xml:space="preserve"> right to submit a complaint to the Office of the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Independent Adjudicator (</w:t>
      </w:r>
      <w:proofErr w:type="spellStart"/>
      <w:r w:rsidRPr="009E0E52">
        <w:rPr>
          <w:rFonts w:ascii="Arial" w:hAnsi="Arial" w:cs="Arial"/>
        </w:rPr>
        <w:t>OIA</w:t>
      </w:r>
      <w:proofErr w:type="spellEnd"/>
      <w:r w:rsidRPr="009E0E52">
        <w:rPr>
          <w:rFonts w:ascii="Arial" w:hAnsi="Arial" w:cs="Arial"/>
        </w:rPr>
        <w:t>) if s/he believes that the</w:t>
      </w:r>
      <w:r w:rsidR="000D5302">
        <w:rPr>
          <w:rFonts w:ascii="Arial" w:hAnsi="Arial" w:cs="Arial"/>
        </w:rPr>
        <w:t xml:space="preserve"> institution or</w:t>
      </w:r>
      <w:r w:rsidRPr="009E0E52">
        <w:rPr>
          <w:rFonts w:ascii="Arial" w:hAnsi="Arial" w:cs="Arial"/>
        </w:rPr>
        <w:t xml:space="preserve"> University should not have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rejected the submission as being late without sufficient reason</w:t>
      </w:r>
    </w:p>
    <w:p w14:paraId="0E7AA906" w14:textId="77777777" w:rsidR="005D093C" w:rsidRPr="009E0E52" w:rsidRDefault="005D093C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B31057" w14:textId="7F644BD9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>- Students should note that late submission of additional material is not an allowable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 xml:space="preserve">basis for the submission of a Stage Two </w:t>
      </w:r>
      <w:r w:rsidR="000D5302">
        <w:rPr>
          <w:rFonts w:ascii="Arial" w:hAnsi="Arial" w:cs="Arial"/>
        </w:rPr>
        <w:t>A</w:t>
      </w:r>
      <w:r w:rsidRPr="009E0E52">
        <w:rPr>
          <w:rFonts w:ascii="Arial" w:hAnsi="Arial" w:cs="Arial"/>
        </w:rPr>
        <w:t xml:space="preserve">ppeal or </w:t>
      </w:r>
      <w:r w:rsidR="000D5302">
        <w:rPr>
          <w:rFonts w:ascii="Arial" w:hAnsi="Arial" w:cs="Arial"/>
        </w:rPr>
        <w:t>C</w:t>
      </w:r>
      <w:r w:rsidRPr="009E0E52">
        <w:rPr>
          <w:rFonts w:ascii="Arial" w:hAnsi="Arial" w:cs="Arial"/>
        </w:rPr>
        <w:t>omplaint</w:t>
      </w:r>
      <w:r w:rsidR="000D5302">
        <w:rPr>
          <w:rFonts w:ascii="Arial" w:hAnsi="Arial" w:cs="Arial"/>
        </w:rPr>
        <w:t>.</w:t>
      </w:r>
    </w:p>
    <w:p w14:paraId="7A86A62E" w14:textId="77777777" w:rsidR="005D093C" w:rsidRPr="009E0E52" w:rsidRDefault="005D093C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A224FB" w14:textId="77777777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E0E52">
        <w:rPr>
          <w:rFonts w:ascii="Arial" w:hAnsi="Arial" w:cs="Arial"/>
          <w:b/>
          <w:bCs/>
        </w:rPr>
        <w:t>When can a student submit a Stage Two Academic Appeal or Complaint?</w:t>
      </w:r>
    </w:p>
    <w:p w14:paraId="597164CF" w14:textId="77777777" w:rsidR="005D093C" w:rsidRPr="009E0E52" w:rsidRDefault="005D093C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E3538CE" w14:textId="652965FC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 xml:space="preserve">- Students can submit a Stage Two Academic Appeal or </w:t>
      </w:r>
      <w:r w:rsidR="00E32304">
        <w:rPr>
          <w:rFonts w:ascii="Arial" w:hAnsi="Arial" w:cs="Arial"/>
        </w:rPr>
        <w:t xml:space="preserve">Academic </w:t>
      </w:r>
      <w:r w:rsidRPr="009E0E52">
        <w:rPr>
          <w:rFonts w:ascii="Arial" w:hAnsi="Arial" w:cs="Arial"/>
        </w:rPr>
        <w:t>Complaint if they believe that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procedures were not followed correctly at Stage One. This is known as ‘Procedural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Irregularity’</w:t>
      </w:r>
      <w:r w:rsidR="000D5302">
        <w:rPr>
          <w:rFonts w:ascii="Arial" w:hAnsi="Arial" w:cs="Arial"/>
        </w:rPr>
        <w:t>.</w:t>
      </w:r>
    </w:p>
    <w:p w14:paraId="0AD12E5A" w14:textId="77777777" w:rsidR="005D093C" w:rsidRPr="009E0E52" w:rsidRDefault="005D093C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EBDB62" w14:textId="4FE79B9F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>- A Procedural Irregularity is a broad term and covers any aspect of the consideration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of the Stage One that a student believes s/he can demonstrate was not carried out in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 xml:space="preserve">accordance with </w:t>
      </w:r>
      <w:r w:rsidR="000D5302">
        <w:rPr>
          <w:rFonts w:ascii="Arial" w:hAnsi="Arial" w:cs="Arial"/>
        </w:rPr>
        <w:t>R</w:t>
      </w:r>
      <w:r w:rsidRPr="009E0E52">
        <w:rPr>
          <w:rFonts w:ascii="Arial" w:hAnsi="Arial" w:cs="Arial"/>
        </w:rPr>
        <w:t>egulations</w:t>
      </w:r>
      <w:r w:rsidR="000D5302">
        <w:rPr>
          <w:rFonts w:ascii="Arial" w:hAnsi="Arial" w:cs="Arial"/>
        </w:rPr>
        <w:t>.</w:t>
      </w:r>
    </w:p>
    <w:p w14:paraId="144C0A48" w14:textId="77777777" w:rsidR="005D093C" w:rsidRPr="009E0E52" w:rsidRDefault="005D093C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33312A" w14:textId="77777777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>- At Stage One it is the substance of the student’s case that is considered, while at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Stage Two it is the manner in which that consideration was carried out that is being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examined.</w:t>
      </w:r>
    </w:p>
    <w:p w14:paraId="7AF1FD42" w14:textId="77777777" w:rsidR="005D093C" w:rsidRPr="009E0E52" w:rsidRDefault="005D093C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DC77C" w14:textId="77777777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>- This is why at Stage Two the focus is on whether correct procedures were followed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at Stage One and not on simply reconsidering the substance of the original appeal or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complaint</w:t>
      </w:r>
    </w:p>
    <w:p w14:paraId="4A2AB949" w14:textId="77777777" w:rsidR="005D093C" w:rsidRPr="009E0E52" w:rsidRDefault="005D093C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130C2B" w14:textId="69BC567D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>- It i</w:t>
      </w:r>
      <w:r w:rsidR="000D5302">
        <w:rPr>
          <w:rFonts w:ascii="Arial" w:hAnsi="Arial" w:cs="Arial"/>
        </w:rPr>
        <w:t xml:space="preserve">s important to note that when an Appeal/Complaint Reviewer </w:t>
      </w:r>
      <w:r w:rsidRPr="009E0E52">
        <w:rPr>
          <w:rFonts w:ascii="Arial" w:hAnsi="Arial" w:cs="Arial"/>
        </w:rPr>
        <w:t>upholds an appeal or complaint a student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may still proceed to Stage Two if s/he believes that the proposed remedy (how the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 xml:space="preserve">panel suggests the student’s position is put right) has arisen from a </w:t>
      </w:r>
      <w:r w:rsidRPr="009E0E52">
        <w:rPr>
          <w:rFonts w:ascii="Arial" w:hAnsi="Arial" w:cs="Arial"/>
        </w:rPr>
        <w:lastRenderedPageBreak/>
        <w:t>procedural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irregularity (for example, that the remedy is only partial and does not address all of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the factors upheld)</w:t>
      </w:r>
      <w:r w:rsidR="000D5302">
        <w:rPr>
          <w:rFonts w:ascii="Arial" w:hAnsi="Arial" w:cs="Arial"/>
        </w:rPr>
        <w:t>.</w:t>
      </w:r>
    </w:p>
    <w:p w14:paraId="49C6C7FB" w14:textId="77777777" w:rsidR="005D093C" w:rsidRPr="009E0E52" w:rsidRDefault="005D093C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F2B369" w14:textId="606E3471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 xml:space="preserve">- It is important to note that students cannot submit a Stage Two </w:t>
      </w:r>
      <w:r w:rsidR="00C96661">
        <w:rPr>
          <w:rFonts w:ascii="Arial" w:hAnsi="Arial" w:cs="Arial"/>
        </w:rPr>
        <w:t>Academic A</w:t>
      </w:r>
      <w:r w:rsidRPr="009E0E52">
        <w:rPr>
          <w:rFonts w:ascii="Arial" w:hAnsi="Arial" w:cs="Arial"/>
        </w:rPr>
        <w:t xml:space="preserve">ppeal or </w:t>
      </w:r>
      <w:r w:rsidR="00C96661">
        <w:rPr>
          <w:rFonts w:ascii="Arial" w:hAnsi="Arial" w:cs="Arial"/>
        </w:rPr>
        <w:t>C</w:t>
      </w:r>
      <w:r w:rsidRPr="009E0E52">
        <w:rPr>
          <w:rFonts w:ascii="Arial" w:hAnsi="Arial" w:cs="Arial"/>
        </w:rPr>
        <w:t>omplaint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on the basis that the student wishes to submit information that was not provided at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Stage One. The Stage Two process is designed to ensure the correct working of the</w:t>
      </w:r>
      <w:r w:rsidR="005D093C">
        <w:rPr>
          <w:rFonts w:ascii="Arial" w:hAnsi="Arial" w:cs="Arial"/>
        </w:rPr>
        <w:t xml:space="preserve"> </w:t>
      </w:r>
      <w:r w:rsidR="00C96661">
        <w:rPr>
          <w:rFonts w:ascii="Arial" w:hAnsi="Arial" w:cs="Arial"/>
        </w:rPr>
        <w:t xml:space="preserve">Stage One process </w:t>
      </w:r>
      <w:r w:rsidRPr="009E0E52">
        <w:rPr>
          <w:rFonts w:ascii="Arial" w:hAnsi="Arial" w:cs="Arial"/>
        </w:rPr>
        <w:t xml:space="preserve">and not to facilitate late submission of evidence to </w:t>
      </w:r>
      <w:r w:rsidR="00C96661">
        <w:rPr>
          <w:rFonts w:ascii="Arial" w:hAnsi="Arial" w:cs="Arial"/>
        </w:rPr>
        <w:t>the Stage One process</w:t>
      </w:r>
      <w:r w:rsidRPr="009E0E52">
        <w:rPr>
          <w:rFonts w:ascii="Arial" w:hAnsi="Arial" w:cs="Arial"/>
        </w:rPr>
        <w:t>.</w:t>
      </w:r>
      <w:r w:rsidR="005D093C">
        <w:rPr>
          <w:rFonts w:ascii="Arial" w:hAnsi="Arial" w:cs="Arial"/>
        </w:rPr>
        <w:t xml:space="preserve">  </w:t>
      </w:r>
      <w:r w:rsidRPr="009E0E52">
        <w:rPr>
          <w:rFonts w:ascii="Arial" w:hAnsi="Arial" w:cs="Arial"/>
        </w:rPr>
        <w:t>There are processes described above that students should follow if they believe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there is a legitimate basis for non-submission of evidence or delayed submission of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 xml:space="preserve">evidence </w:t>
      </w:r>
      <w:r w:rsidR="00C96661">
        <w:rPr>
          <w:rFonts w:ascii="Arial" w:hAnsi="Arial" w:cs="Arial"/>
        </w:rPr>
        <w:t>at Stage One</w:t>
      </w:r>
      <w:r w:rsidRPr="009E0E52">
        <w:rPr>
          <w:rFonts w:ascii="Arial" w:hAnsi="Arial" w:cs="Arial"/>
        </w:rPr>
        <w:t>.</w:t>
      </w:r>
    </w:p>
    <w:p w14:paraId="1ED9AB13" w14:textId="77777777" w:rsidR="005D093C" w:rsidRPr="009E0E52" w:rsidRDefault="005D093C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84A8E8" w14:textId="77777777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E0E52">
        <w:rPr>
          <w:rFonts w:ascii="Arial" w:hAnsi="Arial" w:cs="Arial"/>
          <w:b/>
          <w:bCs/>
        </w:rPr>
        <w:t>What sort of things might be covered by the term Procedural Irregularity?</w:t>
      </w:r>
    </w:p>
    <w:p w14:paraId="3F509E2E" w14:textId="77777777" w:rsidR="005D093C" w:rsidRPr="009E0E52" w:rsidRDefault="005D093C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2D112A5" w14:textId="4A16E41A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 xml:space="preserve">- A formal definition of the term is provided at Appendix </w:t>
      </w:r>
      <w:r w:rsidR="00C96661">
        <w:rPr>
          <w:rFonts w:ascii="Arial" w:hAnsi="Arial" w:cs="Arial"/>
        </w:rPr>
        <w:t>B</w:t>
      </w:r>
      <w:r w:rsidRPr="009E0E52">
        <w:rPr>
          <w:rFonts w:ascii="Arial" w:hAnsi="Arial" w:cs="Arial"/>
        </w:rPr>
        <w:t xml:space="preserve"> to the </w:t>
      </w:r>
      <w:r w:rsidR="00C96661">
        <w:rPr>
          <w:rFonts w:ascii="Arial" w:hAnsi="Arial" w:cs="Arial"/>
        </w:rPr>
        <w:t>R</w:t>
      </w:r>
      <w:r w:rsidRPr="009E0E52">
        <w:rPr>
          <w:rFonts w:ascii="Arial" w:hAnsi="Arial" w:cs="Arial"/>
        </w:rPr>
        <w:t>egulations. It is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 xml:space="preserve">important to note that </w:t>
      </w:r>
      <w:r w:rsidR="00C96661">
        <w:rPr>
          <w:rFonts w:ascii="Arial" w:hAnsi="Arial" w:cs="Arial"/>
        </w:rPr>
        <w:t>the Appeal/Complaint Reviewer at Stage One has</w:t>
      </w:r>
      <w:r w:rsidRPr="009E0E52">
        <w:rPr>
          <w:rFonts w:ascii="Arial" w:hAnsi="Arial" w:cs="Arial"/>
        </w:rPr>
        <w:t xml:space="preserve"> an obligation to comply with both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 xml:space="preserve">the principles and the processes which govern the Academic Appeals and </w:t>
      </w:r>
      <w:r w:rsidR="00E32304">
        <w:rPr>
          <w:rFonts w:ascii="Arial" w:hAnsi="Arial" w:cs="Arial"/>
        </w:rPr>
        <w:t xml:space="preserve">Academic </w:t>
      </w:r>
      <w:r w:rsidRPr="009E0E52">
        <w:rPr>
          <w:rFonts w:ascii="Arial" w:hAnsi="Arial" w:cs="Arial"/>
        </w:rPr>
        <w:t>Complaints</w:t>
      </w:r>
      <w:r w:rsidR="005D093C">
        <w:rPr>
          <w:rFonts w:ascii="Arial" w:hAnsi="Arial" w:cs="Arial"/>
        </w:rPr>
        <w:t xml:space="preserve"> </w:t>
      </w:r>
      <w:r w:rsidR="00C96661">
        <w:rPr>
          <w:rFonts w:ascii="Arial" w:hAnsi="Arial" w:cs="Arial"/>
        </w:rPr>
        <w:t>R</w:t>
      </w:r>
      <w:r w:rsidRPr="009E0E52">
        <w:rPr>
          <w:rFonts w:ascii="Arial" w:hAnsi="Arial" w:cs="Arial"/>
        </w:rPr>
        <w:t>egulations</w:t>
      </w:r>
      <w:r w:rsidR="00C96661">
        <w:rPr>
          <w:rFonts w:ascii="Arial" w:hAnsi="Arial" w:cs="Arial"/>
        </w:rPr>
        <w:t>.</w:t>
      </w:r>
    </w:p>
    <w:p w14:paraId="79C505CD" w14:textId="77777777" w:rsidR="005D093C" w:rsidRPr="009E0E52" w:rsidRDefault="005D093C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7C7CB7" w14:textId="3CEBCD26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>- The principles themselves are detailed at 1.</w:t>
      </w:r>
      <w:r w:rsidR="00C96661">
        <w:rPr>
          <w:rFonts w:ascii="Arial" w:hAnsi="Arial" w:cs="Arial"/>
        </w:rPr>
        <w:t>4</w:t>
      </w:r>
      <w:r w:rsidRPr="009E0E52">
        <w:rPr>
          <w:rFonts w:ascii="Arial" w:hAnsi="Arial" w:cs="Arial"/>
        </w:rPr>
        <w:t xml:space="preserve"> and if a student believes that s/he can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 xml:space="preserve">demonstrate that </w:t>
      </w:r>
      <w:r w:rsidR="00C96661">
        <w:rPr>
          <w:rFonts w:ascii="Arial" w:hAnsi="Arial" w:cs="Arial"/>
        </w:rPr>
        <w:t>the Appeal/Complaint Reviewer</w:t>
      </w:r>
      <w:r w:rsidRPr="009E0E52">
        <w:rPr>
          <w:rFonts w:ascii="Arial" w:hAnsi="Arial" w:cs="Arial"/>
        </w:rPr>
        <w:t xml:space="preserve"> has not followed or acted in accordance with those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 xml:space="preserve">principles s/he may choose to submit a Stage Two </w:t>
      </w:r>
      <w:r w:rsidR="00C96661">
        <w:rPr>
          <w:rFonts w:ascii="Arial" w:hAnsi="Arial" w:cs="Arial"/>
        </w:rPr>
        <w:t xml:space="preserve">Academic </w:t>
      </w:r>
      <w:r w:rsidRPr="009E0E52">
        <w:rPr>
          <w:rFonts w:ascii="Arial" w:hAnsi="Arial" w:cs="Arial"/>
        </w:rPr>
        <w:t>Appeal or Complaint</w:t>
      </w:r>
      <w:r w:rsidR="00C96661">
        <w:rPr>
          <w:rFonts w:ascii="Arial" w:hAnsi="Arial" w:cs="Arial"/>
        </w:rPr>
        <w:t>.</w:t>
      </w:r>
    </w:p>
    <w:p w14:paraId="40C93A0B" w14:textId="77777777" w:rsidR="005D093C" w:rsidRPr="009E0E52" w:rsidRDefault="005D093C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C48F5E" w14:textId="0D306EB1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>- It is important that students understand that following correct procedures does not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just</w:t>
      </w:r>
      <w:r w:rsidR="00C96661">
        <w:rPr>
          <w:rFonts w:ascii="Arial" w:hAnsi="Arial" w:cs="Arial"/>
        </w:rPr>
        <w:t xml:space="preserve"> require that deadlines are met</w:t>
      </w:r>
      <w:r w:rsidRPr="009E0E52">
        <w:rPr>
          <w:rFonts w:ascii="Arial" w:hAnsi="Arial" w:cs="Arial"/>
        </w:rPr>
        <w:t xml:space="preserve"> but that it also requires that the manner in which cases are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considered accords with the core principles detailed at 1.</w:t>
      </w:r>
      <w:r w:rsidR="00C96661">
        <w:rPr>
          <w:rFonts w:ascii="Arial" w:hAnsi="Arial" w:cs="Arial"/>
        </w:rPr>
        <w:t>4.</w:t>
      </w:r>
    </w:p>
    <w:p w14:paraId="49BCB4AE" w14:textId="77777777" w:rsidR="005D093C" w:rsidRPr="009E0E52" w:rsidRDefault="005D093C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6C6581" w14:textId="77777777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E0E52">
        <w:rPr>
          <w:rFonts w:ascii="Arial" w:hAnsi="Arial" w:cs="Arial"/>
          <w:b/>
          <w:bCs/>
        </w:rPr>
        <w:t>When can a student complain to the Office of the Independent Adjudicator (</w:t>
      </w:r>
      <w:proofErr w:type="spellStart"/>
      <w:r w:rsidRPr="009E0E52">
        <w:rPr>
          <w:rFonts w:ascii="Arial" w:hAnsi="Arial" w:cs="Arial"/>
          <w:b/>
          <w:bCs/>
        </w:rPr>
        <w:t>OIA</w:t>
      </w:r>
      <w:proofErr w:type="spellEnd"/>
      <w:r w:rsidRPr="009E0E52">
        <w:rPr>
          <w:rFonts w:ascii="Arial" w:hAnsi="Arial" w:cs="Arial"/>
          <w:b/>
          <w:bCs/>
        </w:rPr>
        <w:t>)?</w:t>
      </w:r>
    </w:p>
    <w:p w14:paraId="447F0517" w14:textId="77777777" w:rsidR="005D093C" w:rsidRPr="009E0E52" w:rsidRDefault="005D093C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7F32D87" w14:textId="32C771F7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 xml:space="preserve">- A student can complain to the </w:t>
      </w:r>
      <w:proofErr w:type="spellStart"/>
      <w:r w:rsidRPr="009E0E52">
        <w:rPr>
          <w:rFonts w:ascii="Arial" w:hAnsi="Arial" w:cs="Arial"/>
        </w:rPr>
        <w:t>OIA</w:t>
      </w:r>
      <w:proofErr w:type="spellEnd"/>
      <w:r w:rsidRPr="009E0E52">
        <w:rPr>
          <w:rFonts w:ascii="Arial" w:hAnsi="Arial" w:cs="Arial"/>
        </w:rPr>
        <w:t xml:space="preserve"> about the outcome of an </w:t>
      </w:r>
      <w:r w:rsidR="00C96661">
        <w:rPr>
          <w:rFonts w:ascii="Arial" w:hAnsi="Arial" w:cs="Arial"/>
        </w:rPr>
        <w:t>A</w:t>
      </w:r>
      <w:r w:rsidRPr="009E0E52">
        <w:rPr>
          <w:rFonts w:ascii="Arial" w:hAnsi="Arial" w:cs="Arial"/>
        </w:rPr>
        <w:t xml:space="preserve">cademic </w:t>
      </w:r>
      <w:r w:rsidR="00C96661">
        <w:rPr>
          <w:rFonts w:ascii="Arial" w:hAnsi="Arial" w:cs="Arial"/>
        </w:rPr>
        <w:t>A</w:t>
      </w:r>
      <w:r w:rsidRPr="009E0E52">
        <w:rPr>
          <w:rFonts w:ascii="Arial" w:hAnsi="Arial" w:cs="Arial"/>
        </w:rPr>
        <w:t>ppeal or</w:t>
      </w:r>
      <w:r w:rsidR="005D093C">
        <w:rPr>
          <w:rFonts w:ascii="Arial" w:hAnsi="Arial" w:cs="Arial"/>
        </w:rPr>
        <w:t xml:space="preserve"> </w:t>
      </w:r>
      <w:r w:rsidR="00E32304">
        <w:rPr>
          <w:rFonts w:ascii="Arial" w:hAnsi="Arial" w:cs="Arial"/>
        </w:rPr>
        <w:t xml:space="preserve">Academic </w:t>
      </w:r>
      <w:r w:rsidR="00C96661">
        <w:rPr>
          <w:rFonts w:ascii="Arial" w:hAnsi="Arial" w:cs="Arial"/>
        </w:rPr>
        <w:t>C</w:t>
      </w:r>
      <w:r w:rsidRPr="009E0E52">
        <w:rPr>
          <w:rFonts w:ascii="Arial" w:hAnsi="Arial" w:cs="Arial"/>
        </w:rPr>
        <w:t>omplaint, once they have received what is known as ‘a completion of procedures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 xml:space="preserve">letter’ from the </w:t>
      </w:r>
      <w:r w:rsidR="00C96661">
        <w:rPr>
          <w:rFonts w:ascii="Arial" w:hAnsi="Arial" w:cs="Arial"/>
        </w:rPr>
        <w:t xml:space="preserve">institution or </w:t>
      </w:r>
      <w:r w:rsidRPr="009E0E52">
        <w:rPr>
          <w:rFonts w:ascii="Arial" w:hAnsi="Arial" w:cs="Arial"/>
        </w:rPr>
        <w:t>University</w:t>
      </w:r>
      <w:r w:rsidR="00C96661">
        <w:rPr>
          <w:rFonts w:ascii="Arial" w:hAnsi="Arial" w:cs="Arial"/>
        </w:rPr>
        <w:t>.</w:t>
      </w:r>
    </w:p>
    <w:p w14:paraId="27267CA5" w14:textId="77777777" w:rsidR="005D093C" w:rsidRPr="009E0E52" w:rsidRDefault="005D093C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888F4D" w14:textId="10B55285" w:rsidR="009E0E52" w:rsidRDefault="009E0E52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>- In almost all cases this letter will be sent at the conclusion of any Stage Two process.</w:t>
      </w:r>
      <w:r w:rsidR="005D093C">
        <w:rPr>
          <w:rFonts w:ascii="Arial" w:hAnsi="Arial" w:cs="Arial"/>
        </w:rPr>
        <w:t xml:space="preserve">  </w:t>
      </w:r>
      <w:r w:rsidRPr="009E0E52">
        <w:rPr>
          <w:rFonts w:ascii="Arial" w:hAnsi="Arial" w:cs="Arial"/>
        </w:rPr>
        <w:t xml:space="preserve">All students who pursue a Stage Two </w:t>
      </w:r>
      <w:r w:rsidR="00C96661">
        <w:rPr>
          <w:rFonts w:ascii="Arial" w:hAnsi="Arial" w:cs="Arial"/>
        </w:rPr>
        <w:t>A</w:t>
      </w:r>
      <w:r w:rsidRPr="009E0E52">
        <w:rPr>
          <w:rFonts w:ascii="Arial" w:hAnsi="Arial" w:cs="Arial"/>
        </w:rPr>
        <w:t xml:space="preserve">cademic </w:t>
      </w:r>
      <w:r w:rsidR="00C96661">
        <w:rPr>
          <w:rFonts w:ascii="Arial" w:hAnsi="Arial" w:cs="Arial"/>
        </w:rPr>
        <w:t>A</w:t>
      </w:r>
      <w:r w:rsidRPr="009E0E52">
        <w:rPr>
          <w:rFonts w:ascii="Arial" w:hAnsi="Arial" w:cs="Arial"/>
        </w:rPr>
        <w:t xml:space="preserve">ppeal or </w:t>
      </w:r>
      <w:r w:rsidR="00C96661">
        <w:rPr>
          <w:rFonts w:ascii="Arial" w:hAnsi="Arial" w:cs="Arial"/>
        </w:rPr>
        <w:t>C</w:t>
      </w:r>
      <w:r w:rsidRPr="009E0E52">
        <w:rPr>
          <w:rFonts w:ascii="Arial" w:hAnsi="Arial" w:cs="Arial"/>
        </w:rPr>
        <w:t>omplaint will receive a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letter detailing the final outcome of their case and advising them that if they remain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 xml:space="preserve">dissatisfied they can submit a complaint to the </w:t>
      </w:r>
      <w:proofErr w:type="spellStart"/>
      <w:r w:rsidRPr="009E0E52">
        <w:rPr>
          <w:rFonts w:ascii="Arial" w:hAnsi="Arial" w:cs="Arial"/>
        </w:rPr>
        <w:t>OIA</w:t>
      </w:r>
      <w:proofErr w:type="spellEnd"/>
      <w:r w:rsidR="00C96661">
        <w:rPr>
          <w:rFonts w:ascii="Arial" w:hAnsi="Arial" w:cs="Arial"/>
        </w:rPr>
        <w:t>.</w:t>
      </w:r>
    </w:p>
    <w:p w14:paraId="33EE29C8" w14:textId="77777777" w:rsidR="005D093C" w:rsidRPr="009E0E52" w:rsidRDefault="005D093C" w:rsidP="009E0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C5A8F5" w14:textId="172B6DF8" w:rsidR="00283E4B" w:rsidRPr="009E0E52" w:rsidRDefault="009E0E52" w:rsidP="005D09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0E52">
        <w:rPr>
          <w:rFonts w:ascii="Arial" w:hAnsi="Arial" w:cs="Arial"/>
        </w:rPr>
        <w:t xml:space="preserve">- The right to complain to the </w:t>
      </w:r>
      <w:proofErr w:type="spellStart"/>
      <w:r w:rsidRPr="009E0E52">
        <w:rPr>
          <w:rFonts w:ascii="Arial" w:hAnsi="Arial" w:cs="Arial"/>
        </w:rPr>
        <w:t>OIA</w:t>
      </w:r>
      <w:proofErr w:type="spellEnd"/>
      <w:r w:rsidRPr="009E0E52">
        <w:rPr>
          <w:rFonts w:ascii="Arial" w:hAnsi="Arial" w:cs="Arial"/>
        </w:rPr>
        <w:t xml:space="preserve"> is not restricted to students whose case has been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rejected. Students whose case is upheld, but who are unhappy with the proposed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 xml:space="preserve">remedy may also complain to the </w:t>
      </w:r>
      <w:proofErr w:type="spellStart"/>
      <w:r w:rsidRPr="009E0E52">
        <w:rPr>
          <w:rFonts w:ascii="Arial" w:hAnsi="Arial" w:cs="Arial"/>
        </w:rPr>
        <w:t>OIA</w:t>
      </w:r>
      <w:proofErr w:type="spellEnd"/>
      <w:r w:rsidRPr="009E0E52">
        <w:rPr>
          <w:rFonts w:ascii="Arial" w:hAnsi="Arial" w:cs="Arial"/>
        </w:rPr>
        <w:t xml:space="preserve"> on receipt of a completion of procedures</w:t>
      </w:r>
      <w:r w:rsidR="005D093C">
        <w:rPr>
          <w:rFonts w:ascii="Arial" w:hAnsi="Arial" w:cs="Arial"/>
        </w:rPr>
        <w:t xml:space="preserve"> </w:t>
      </w:r>
      <w:r w:rsidRPr="009E0E52">
        <w:rPr>
          <w:rFonts w:ascii="Arial" w:hAnsi="Arial" w:cs="Arial"/>
        </w:rPr>
        <w:t>letter</w:t>
      </w:r>
      <w:r w:rsidR="00C96661">
        <w:rPr>
          <w:rFonts w:ascii="Arial" w:hAnsi="Arial" w:cs="Arial"/>
        </w:rPr>
        <w:t>.</w:t>
      </w:r>
    </w:p>
    <w:sectPr w:rsidR="00283E4B" w:rsidRPr="009E0E5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338E5" w14:textId="77777777" w:rsidR="00E32304" w:rsidRDefault="00E32304" w:rsidP="00E32304">
      <w:pPr>
        <w:spacing w:after="0" w:line="240" w:lineRule="auto"/>
      </w:pPr>
      <w:r>
        <w:separator/>
      </w:r>
    </w:p>
  </w:endnote>
  <w:endnote w:type="continuationSeparator" w:id="0">
    <w:p w14:paraId="0518BADA" w14:textId="77777777" w:rsidR="00E32304" w:rsidRDefault="00E32304" w:rsidP="00E3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83572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0EFD837" w14:textId="61E04F6C" w:rsidR="00E32304" w:rsidRPr="00E32304" w:rsidRDefault="00E32304">
        <w:pPr>
          <w:pStyle w:val="Footer"/>
          <w:jc w:val="center"/>
          <w:rPr>
            <w:rFonts w:ascii="Arial" w:hAnsi="Arial" w:cs="Arial"/>
          </w:rPr>
        </w:pPr>
        <w:r w:rsidRPr="00E32304">
          <w:rPr>
            <w:rFonts w:ascii="Arial" w:hAnsi="Arial" w:cs="Arial"/>
          </w:rPr>
          <w:fldChar w:fldCharType="begin"/>
        </w:r>
        <w:r w:rsidRPr="00E32304">
          <w:rPr>
            <w:rFonts w:ascii="Arial" w:hAnsi="Arial" w:cs="Arial"/>
          </w:rPr>
          <w:instrText xml:space="preserve"> PAGE   \* MERGEFORMAT </w:instrText>
        </w:r>
        <w:r w:rsidRPr="00E32304">
          <w:rPr>
            <w:rFonts w:ascii="Arial" w:hAnsi="Arial" w:cs="Arial"/>
          </w:rPr>
          <w:fldChar w:fldCharType="separate"/>
        </w:r>
        <w:r w:rsidR="009E679E">
          <w:rPr>
            <w:rFonts w:ascii="Arial" w:hAnsi="Arial" w:cs="Arial"/>
            <w:noProof/>
          </w:rPr>
          <w:t>4</w:t>
        </w:r>
        <w:r w:rsidRPr="00E32304">
          <w:rPr>
            <w:rFonts w:ascii="Arial" w:hAnsi="Arial" w:cs="Arial"/>
            <w:noProof/>
          </w:rPr>
          <w:fldChar w:fldCharType="end"/>
        </w:r>
      </w:p>
    </w:sdtContent>
  </w:sdt>
  <w:p w14:paraId="2F42A470" w14:textId="77777777" w:rsidR="00E32304" w:rsidRDefault="00E32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56612" w14:textId="77777777" w:rsidR="00E32304" w:rsidRDefault="00E32304" w:rsidP="00E32304">
      <w:pPr>
        <w:spacing w:after="0" w:line="240" w:lineRule="auto"/>
      </w:pPr>
      <w:r>
        <w:separator/>
      </w:r>
    </w:p>
  </w:footnote>
  <w:footnote w:type="continuationSeparator" w:id="0">
    <w:p w14:paraId="49B0FC1A" w14:textId="77777777" w:rsidR="00E32304" w:rsidRDefault="00E32304" w:rsidP="00E32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52"/>
    <w:rsid w:val="00015E42"/>
    <w:rsid w:val="000B35B6"/>
    <w:rsid w:val="000D5302"/>
    <w:rsid w:val="00207E44"/>
    <w:rsid w:val="003A63BE"/>
    <w:rsid w:val="00442902"/>
    <w:rsid w:val="00565927"/>
    <w:rsid w:val="005D093C"/>
    <w:rsid w:val="00635523"/>
    <w:rsid w:val="006C0422"/>
    <w:rsid w:val="00805872"/>
    <w:rsid w:val="009E0E52"/>
    <w:rsid w:val="009E679E"/>
    <w:rsid w:val="00A50B63"/>
    <w:rsid w:val="00C96661"/>
    <w:rsid w:val="00CC22E6"/>
    <w:rsid w:val="00E14D0B"/>
    <w:rsid w:val="00E27B51"/>
    <w:rsid w:val="00E3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87107"/>
  <w15:chartTrackingRefBased/>
  <w15:docId w15:val="{C298E6EA-9AF2-470E-B987-B4A7ED72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E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7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B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B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B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B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2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304"/>
  </w:style>
  <w:style w:type="paragraph" w:styleId="Footer">
    <w:name w:val="footer"/>
    <w:basedOn w:val="Normal"/>
    <w:link w:val="FooterChar"/>
    <w:uiPriority w:val="99"/>
    <w:unhideWhenUsed/>
    <w:rsid w:val="00E32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Jackson (ACP - Staff)</dc:creator>
  <cp:keywords/>
  <dc:description/>
  <cp:lastModifiedBy>Hannah Jackson (ACP - Staff)</cp:lastModifiedBy>
  <cp:revision>9</cp:revision>
  <dcterms:created xsi:type="dcterms:W3CDTF">2018-02-27T14:01:00Z</dcterms:created>
  <dcterms:modified xsi:type="dcterms:W3CDTF">2018-09-03T09:10:00Z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